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7DB7" w:rsidRPr="003A226D" w:rsidRDefault="003A226D" w:rsidP="003A226D">
      <w:pPr>
        <w:jc w:val="center"/>
        <w:rPr>
          <w:rFonts w:hint="eastAsia"/>
          <w:sz w:val="32"/>
          <w:szCs w:val="32"/>
        </w:rPr>
      </w:pPr>
      <w:r w:rsidRPr="003A226D">
        <w:rPr>
          <w:rFonts w:hint="eastAsia"/>
          <w:sz w:val="32"/>
          <w:szCs w:val="32"/>
        </w:rPr>
        <w:t>中华人民共和国财政部公告</w:t>
      </w:r>
      <w:r w:rsidRPr="003A226D">
        <w:rPr>
          <w:rFonts w:hint="eastAsia"/>
          <w:sz w:val="32"/>
          <w:szCs w:val="32"/>
        </w:rPr>
        <w:t>2017</w:t>
      </w:r>
      <w:r w:rsidRPr="003A226D">
        <w:rPr>
          <w:rFonts w:hint="eastAsia"/>
          <w:sz w:val="32"/>
          <w:szCs w:val="32"/>
        </w:rPr>
        <w:t>年第</w:t>
      </w:r>
      <w:r w:rsidRPr="003A226D">
        <w:rPr>
          <w:rFonts w:hint="eastAsia"/>
          <w:sz w:val="32"/>
          <w:szCs w:val="32"/>
        </w:rPr>
        <w:t>71</w:t>
      </w:r>
      <w:r w:rsidRPr="003A226D">
        <w:rPr>
          <w:rFonts w:hint="eastAsia"/>
          <w:sz w:val="32"/>
          <w:szCs w:val="32"/>
        </w:rPr>
        <w:t>号</w:t>
      </w:r>
    </w:p>
    <w:p w:rsidR="003A226D" w:rsidRPr="003A226D" w:rsidRDefault="003A226D" w:rsidP="003A226D">
      <w:pPr>
        <w:widowControl/>
        <w:wordWrap w:val="0"/>
        <w:spacing w:line="432" w:lineRule="auto"/>
        <w:ind w:firstLineChars="200" w:firstLine="480"/>
        <w:jc w:val="left"/>
        <w:rPr>
          <w:rFonts w:ascii="Arial" w:eastAsia="宋体" w:hAnsi="Arial" w:cs="Arial"/>
          <w:kern w:val="0"/>
          <w:sz w:val="24"/>
          <w:szCs w:val="24"/>
        </w:rPr>
      </w:pPr>
      <w:r w:rsidRPr="003A226D">
        <w:rPr>
          <w:rFonts w:ascii="Arial" w:eastAsia="宋体" w:hAnsi="Arial" w:cs="Arial"/>
          <w:kern w:val="0"/>
          <w:sz w:val="24"/>
          <w:szCs w:val="24"/>
        </w:rPr>
        <w:t>根据国家国债发行有关规定，财政部决定发行</w:t>
      </w:r>
      <w:r w:rsidRPr="003A226D">
        <w:rPr>
          <w:rFonts w:ascii="Arial" w:eastAsia="宋体" w:hAnsi="Arial" w:cs="Arial"/>
          <w:kern w:val="0"/>
          <w:sz w:val="24"/>
          <w:szCs w:val="24"/>
        </w:rPr>
        <w:t>2017</w:t>
      </w:r>
      <w:r w:rsidRPr="003A226D">
        <w:rPr>
          <w:rFonts w:ascii="Arial" w:eastAsia="宋体" w:hAnsi="Arial" w:cs="Arial"/>
          <w:kern w:val="0"/>
          <w:sz w:val="24"/>
          <w:szCs w:val="24"/>
        </w:rPr>
        <w:t>年第三期储蓄国债（电子式）（以下简称第三期）和</w:t>
      </w:r>
      <w:r w:rsidRPr="003A226D">
        <w:rPr>
          <w:rFonts w:ascii="Arial" w:eastAsia="宋体" w:hAnsi="Arial" w:cs="Arial"/>
          <w:kern w:val="0"/>
          <w:sz w:val="24"/>
          <w:szCs w:val="24"/>
        </w:rPr>
        <w:t>2017</w:t>
      </w:r>
      <w:r w:rsidRPr="003A226D">
        <w:rPr>
          <w:rFonts w:ascii="Arial" w:eastAsia="宋体" w:hAnsi="Arial" w:cs="Arial"/>
          <w:kern w:val="0"/>
          <w:sz w:val="24"/>
          <w:szCs w:val="24"/>
        </w:rPr>
        <w:t>年第四期储蓄国债（电子式）（以下简称第四期）。现将第三期和第四期（以下简称两期国债）发行等有关事宜公告如下：</w:t>
      </w:r>
    </w:p>
    <w:p w:rsidR="003A226D" w:rsidRPr="003A226D" w:rsidRDefault="003A226D" w:rsidP="003A226D">
      <w:pPr>
        <w:widowControl/>
        <w:wordWrap w:val="0"/>
        <w:spacing w:before="100" w:beforeAutospacing="1" w:after="100" w:afterAutospacing="1" w:line="432" w:lineRule="auto"/>
        <w:jc w:val="left"/>
        <w:rPr>
          <w:rFonts w:ascii="Arial" w:eastAsia="宋体" w:hAnsi="Arial" w:cs="Arial"/>
          <w:kern w:val="0"/>
          <w:sz w:val="24"/>
          <w:szCs w:val="24"/>
        </w:rPr>
      </w:pPr>
      <w:r w:rsidRPr="003A226D">
        <w:rPr>
          <w:rFonts w:ascii="Arial" w:eastAsia="宋体" w:hAnsi="Arial" w:cs="Arial"/>
          <w:kern w:val="0"/>
          <w:sz w:val="24"/>
          <w:szCs w:val="24"/>
        </w:rPr>
        <w:t xml:space="preserve">　　一、两期国债均为固定利率、固定期限品种，最大发行总额</w:t>
      </w:r>
      <w:r w:rsidRPr="003A226D">
        <w:rPr>
          <w:rFonts w:ascii="Arial" w:eastAsia="宋体" w:hAnsi="Arial" w:cs="Arial"/>
          <w:kern w:val="0"/>
          <w:sz w:val="24"/>
          <w:szCs w:val="24"/>
        </w:rPr>
        <w:t>460</w:t>
      </w:r>
      <w:r w:rsidRPr="003A226D">
        <w:rPr>
          <w:rFonts w:ascii="Arial" w:eastAsia="宋体" w:hAnsi="Arial" w:cs="Arial"/>
          <w:kern w:val="0"/>
          <w:sz w:val="24"/>
          <w:szCs w:val="24"/>
        </w:rPr>
        <w:t>亿元。第三</w:t>
      </w:r>
      <w:proofErr w:type="gramStart"/>
      <w:r w:rsidRPr="003A226D">
        <w:rPr>
          <w:rFonts w:ascii="Arial" w:eastAsia="宋体" w:hAnsi="Arial" w:cs="Arial"/>
          <w:kern w:val="0"/>
          <w:sz w:val="24"/>
          <w:szCs w:val="24"/>
        </w:rPr>
        <w:t>期</w:t>
      </w:r>
      <w:proofErr w:type="gramEnd"/>
      <w:r w:rsidRPr="003A226D">
        <w:rPr>
          <w:rFonts w:ascii="Arial" w:eastAsia="宋体" w:hAnsi="Arial" w:cs="Arial"/>
          <w:kern w:val="0"/>
          <w:sz w:val="24"/>
          <w:szCs w:val="24"/>
        </w:rPr>
        <w:t>期限</w:t>
      </w:r>
      <w:r w:rsidRPr="003A226D">
        <w:rPr>
          <w:rFonts w:ascii="Arial" w:eastAsia="宋体" w:hAnsi="Arial" w:cs="Arial"/>
          <w:kern w:val="0"/>
          <w:sz w:val="24"/>
          <w:szCs w:val="24"/>
        </w:rPr>
        <w:t>3</w:t>
      </w:r>
      <w:r w:rsidRPr="003A226D">
        <w:rPr>
          <w:rFonts w:ascii="Arial" w:eastAsia="宋体" w:hAnsi="Arial" w:cs="Arial"/>
          <w:kern w:val="0"/>
          <w:sz w:val="24"/>
          <w:szCs w:val="24"/>
        </w:rPr>
        <w:t>年，票面年利率</w:t>
      </w:r>
      <w:r w:rsidRPr="003A226D">
        <w:rPr>
          <w:rFonts w:ascii="Arial" w:eastAsia="宋体" w:hAnsi="Arial" w:cs="Arial"/>
          <w:kern w:val="0"/>
          <w:sz w:val="24"/>
          <w:szCs w:val="24"/>
        </w:rPr>
        <w:t>3.85%</w:t>
      </w:r>
      <w:r w:rsidRPr="003A226D">
        <w:rPr>
          <w:rFonts w:ascii="Arial" w:eastAsia="宋体" w:hAnsi="Arial" w:cs="Arial"/>
          <w:kern w:val="0"/>
          <w:sz w:val="24"/>
          <w:szCs w:val="24"/>
        </w:rPr>
        <w:t>，最大发行额</w:t>
      </w:r>
      <w:r w:rsidRPr="003A226D">
        <w:rPr>
          <w:rFonts w:ascii="Arial" w:eastAsia="宋体" w:hAnsi="Arial" w:cs="Arial"/>
          <w:kern w:val="0"/>
          <w:sz w:val="24"/>
          <w:szCs w:val="24"/>
        </w:rPr>
        <w:t>230</w:t>
      </w:r>
      <w:r w:rsidRPr="003A226D">
        <w:rPr>
          <w:rFonts w:ascii="Arial" w:eastAsia="宋体" w:hAnsi="Arial" w:cs="Arial"/>
          <w:kern w:val="0"/>
          <w:sz w:val="24"/>
          <w:szCs w:val="24"/>
        </w:rPr>
        <w:t>亿元；第四</w:t>
      </w:r>
      <w:proofErr w:type="gramStart"/>
      <w:r w:rsidRPr="003A226D">
        <w:rPr>
          <w:rFonts w:ascii="Arial" w:eastAsia="宋体" w:hAnsi="Arial" w:cs="Arial"/>
          <w:kern w:val="0"/>
          <w:sz w:val="24"/>
          <w:szCs w:val="24"/>
        </w:rPr>
        <w:t>期</w:t>
      </w:r>
      <w:proofErr w:type="gramEnd"/>
      <w:r w:rsidRPr="003A226D">
        <w:rPr>
          <w:rFonts w:ascii="Arial" w:eastAsia="宋体" w:hAnsi="Arial" w:cs="Arial"/>
          <w:kern w:val="0"/>
          <w:sz w:val="24"/>
          <w:szCs w:val="24"/>
        </w:rPr>
        <w:t>期限</w:t>
      </w:r>
      <w:r w:rsidRPr="003A226D">
        <w:rPr>
          <w:rFonts w:ascii="Arial" w:eastAsia="宋体" w:hAnsi="Arial" w:cs="Arial"/>
          <w:kern w:val="0"/>
          <w:sz w:val="24"/>
          <w:szCs w:val="24"/>
        </w:rPr>
        <w:t>5</w:t>
      </w:r>
      <w:r w:rsidRPr="003A226D">
        <w:rPr>
          <w:rFonts w:ascii="Arial" w:eastAsia="宋体" w:hAnsi="Arial" w:cs="Arial"/>
          <w:kern w:val="0"/>
          <w:sz w:val="24"/>
          <w:szCs w:val="24"/>
        </w:rPr>
        <w:t>年，票面年利率</w:t>
      </w:r>
      <w:r w:rsidRPr="003A226D">
        <w:rPr>
          <w:rFonts w:ascii="Arial" w:eastAsia="宋体" w:hAnsi="Arial" w:cs="Arial"/>
          <w:kern w:val="0"/>
          <w:sz w:val="24"/>
          <w:szCs w:val="24"/>
        </w:rPr>
        <w:t>4.22%</w:t>
      </w:r>
      <w:r w:rsidRPr="003A226D">
        <w:rPr>
          <w:rFonts w:ascii="Arial" w:eastAsia="宋体" w:hAnsi="Arial" w:cs="Arial"/>
          <w:kern w:val="0"/>
          <w:sz w:val="24"/>
          <w:szCs w:val="24"/>
        </w:rPr>
        <w:t>，最大发行额</w:t>
      </w:r>
      <w:r w:rsidRPr="003A226D">
        <w:rPr>
          <w:rFonts w:ascii="Arial" w:eastAsia="宋体" w:hAnsi="Arial" w:cs="Arial"/>
          <w:kern w:val="0"/>
          <w:sz w:val="24"/>
          <w:szCs w:val="24"/>
        </w:rPr>
        <w:t>230</w:t>
      </w:r>
      <w:r w:rsidRPr="003A226D">
        <w:rPr>
          <w:rFonts w:ascii="Arial" w:eastAsia="宋体" w:hAnsi="Arial" w:cs="Arial"/>
          <w:kern w:val="0"/>
          <w:sz w:val="24"/>
          <w:szCs w:val="24"/>
        </w:rPr>
        <w:t>亿元。</w:t>
      </w:r>
    </w:p>
    <w:p w:rsidR="003A226D" w:rsidRPr="003A226D" w:rsidRDefault="003A226D" w:rsidP="003A226D">
      <w:pPr>
        <w:widowControl/>
        <w:wordWrap w:val="0"/>
        <w:spacing w:before="100" w:beforeAutospacing="1" w:after="100" w:afterAutospacing="1" w:line="432" w:lineRule="auto"/>
        <w:jc w:val="left"/>
        <w:rPr>
          <w:rFonts w:ascii="Arial" w:eastAsia="宋体" w:hAnsi="Arial" w:cs="Arial"/>
          <w:kern w:val="0"/>
          <w:sz w:val="24"/>
          <w:szCs w:val="24"/>
        </w:rPr>
      </w:pPr>
      <w:r w:rsidRPr="003A226D">
        <w:rPr>
          <w:rFonts w:ascii="Arial" w:eastAsia="宋体" w:hAnsi="Arial" w:cs="Arial"/>
          <w:kern w:val="0"/>
          <w:sz w:val="24"/>
          <w:szCs w:val="24"/>
        </w:rPr>
        <w:t xml:space="preserve">　　二、两期国债发行期均为</w:t>
      </w:r>
      <w:r w:rsidRPr="003A226D">
        <w:rPr>
          <w:rFonts w:ascii="Arial" w:eastAsia="宋体" w:hAnsi="Arial" w:cs="Arial"/>
          <w:kern w:val="0"/>
          <w:sz w:val="24"/>
          <w:szCs w:val="24"/>
        </w:rPr>
        <w:t>2017</w:t>
      </w:r>
      <w:r w:rsidRPr="003A226D">
        <w:rPr>
          <w:rFonts w:ascii="Arial" w:eastAsia="宋体" w:hAnsi="Arial" w:cs="Arial"/>
          <w:kern w:val="0"/>
          <w:sz w:val="24"/>
          <w:szCs w:val="24"/>
        </w:rPr>
        <w:t>年</w:t>
      </w:r>
      <w:r w:rsidRPr="003A226D">
        <w:rPr>
          <w:rFonts w:ascii="Arial" w:eastAsia="宋体" w:hAnsi="Arial" w:cs="Arial"/>
          <w:kern w:val="0"/>
          <w:sz w:val="24"/>
          <w:szCs w:val="24"/>
        </w:rPr>
        <w:t>6</w:t>
      </w:r>
      <w:r w:rsidRPr="003A226D">
        <w:rPr>
          <w:rFonts w:ascii="Arial" w:eastAsia="宋体" w:hAnsi="Arial" w:cs="Arial"/>
          <w:kern w:val="0"/>
          <w:sz w:val="24"/>
          <w:szCs w:val="24"/>
        </w:rPr>
        <w:t>月</w:t>
      </w:r>
      <w:r w:rsidRPr="003A226D">
        <w:rPr>
          <w:rFonts w:ascii="Arial" w:eastAsia="宋体" w:hAnsi="Arial" w:cs="Arial"/>
          <w:kern w:val="0"/>
          <w:sz w:val="24"/>
          <w:szCs w:val="24"/>
        </w:rPr>
        <w:t>10</w:t>
      </w:r>
      <w:r w:rsidRPr="003A226D">
        <w:rPr>
          <w:rFonts w:ascii="Arial" w:eastAsia="宋体" w:hAnsi="Arial" w:cs="Arial"/>
          <w:kern w:val="0"/>
          <w:sz w:val="24"/>
          <w:szCs w:val="24"/>
        </w:rPr>
        <w:t>日至</w:t>
      </w:r>
      <w:r w:rsidRPr="003A226D">
        <w:rPr>
          <w:rFonts w:ascii="Arial" w:eastAsia="宋体" w:hAnsi="Arial" w:cs="Arial"/>
          <w:kern w:val="0"/>
          <w:sz w:val="24"/>
          <w:szCs w:val="24"/>
        </w:rPr>
        <w:t>6</w:t>
      </w:r>
      <w:r w:rsidRPr="003A226D">
        <w:rPr>
          <w:rFonts w:ascii="Arial" w:eastAsia="宋体" w:hAnsi="Arial" w:cs="Arial"/>
          <w:kern w:val="0"/>
          <w:sz w:val="24"/>
          <w:szCs w:val="24"/>
        </w:rPr>
        <w:t>月</w:t>
      </w:r>
      <w:r w:rsidRPr="003A226D">
        <w:rPr>
          <w:rFonts w:ascii="Arial" w:eastAsia="宋体" w:hAnsi="Arial" w:cs="Arial"/>
          <w:kern w:val="0"/>
          <w:sz w:val="24"/>
          <w:szCs w:val="24"/>
        </w:rPr>
        <w:t>19</w:t>
      </w:r>
      <w:r w:rsidRPr="003A226D">
        <w:rPr>
          <w:rFonts w:ascii="Arial" w:eastAsia="宋体" w:hAnsi="Arial" w:cs="Arial"/>
          <w:kern w:val="0"/>
          <w:sz w:val="24"/>
          <w:szCs w:val="24"/>
        </w:rPr>
        <w:t>日，</w:t>
      </w:r>
      <w:r w:rsidRPr="003A226D">
        <w:rPr>
          <w:rFonts w:ascii="Arial" w:eastAsia="宋体" w:hAnsi="Arial" w:cs="Arial"/>
          <w:kern w:val="0"/>
          <w:sz w:val="24"/>
          <w:szCs w:val="24"/>
        </w:rPr>
        <w:t>2017</w:t>
      </w:r>
      <w:r w:rsidRPr="003A226D">
        <w:rPr>
          <w:rFonts w:ascii="Arial" w:eastAsia="宋体" w:hAnsi="Arial" w:cs="Arial"/>
          <w:kern w:val="0"/>
          <w:sz w:val="24"/>
          <w:szCs w:val="24"/>
        </w:rPr>
        <w:t>年</w:t>
      </w:r>
      <w:r w:rsidRPr="003A226D">
        <w:rPr>
          <w:rFonts w:ascii="Arial" w:eastAsia="宋体" w:hAnsi="Arial" w:cs="Arial"/>
          <w:kern w:val="0"/>
          <w:sz w:val="24"/>
          <w:szCs w:val="24"/>
        </w:rPr>
        <w:t>6</w:t>
      </w:r>
      <w:r w:rsidRPr="003A226D">
        <w:rPr>
          <w:rFonts w:ascii="Arial" w:eastAsia="宋体" w:hAnsi="Arial" w:cs="Arial"/>
          <w:kern w:val="0"/>
          <w:sz w:val="24"/>
          <w:szCs w:val="24"/>
        </w:rPr>
        <w:t>月</w:t>
      </w:r>
      <w:r w:rsidRPr="003A226D">
        <w:rPr>
          <w:rFonts w:ascii="Arial" w:eastAsia="宋体" w:hAnsi="Arial" w:cs="Arial"/>
          <w:kern w:val="0"/>
          <w:sz w:val="24"/>
          <w:szCs w:val="24"/>
        </w:rPr>
        <w:t>10</w:t>
      </w:r>
      <w:r w:rsidRPr="003A226D">
        <w:rPr>
          <w:rFonts w:ascii="Arial" w:eastAsia="宋体" w:hAnsi="Arial" w:cs="Arial"/>
          <w:kern w:val="0"/>
          <w:sz w:val="24"/>
          <w:szCs w:val="24"/>
        </w:rPr>
        <w:t>日起息，按年付息，每年</w:t>
      </w:r>
      <w:r w:rsidRPr="003A226D">
        <w:rPr>
          <w:rFonts w:ascii="Arial" w:eastAsia="宋体" w:hAnsi="Arial" w:cs="Arial"/>
          <w:kern w:val="0"/>
          <w:sz w:val="24"/>
          <w:szCs w:val="24"/>
        </w:rPr>
        <w:t>6</w:t>
      </w:r>
      <w:r w:rsidRPr="003A226D">
        <w:rPr>
          <w:rFonts w:ascii="Arial" w:eastAsia="宋体" w:hAnsi="Arial" w:cs="Arial"/>
          <w:kern w:val="0"/>
          <w:sz w:val="24"/>
          <w:szCs w:val="24"/>
        </w:rPr>
        <w:t>月</w:t>
      </w:r>
      <w:r w:rsidRPr="003A226D">
        <w:rPr>
          <w:rFonts w:ascii="Arial" w:eastAsia="宋体" w:hAnsi="Arial" w:cs="Arial"/>
          <w:kern w:val="0"/>
          <w:sz w:val="24"/>
          <w:szCs w:val="24"/>
        </w:rPr>
        <w:t>10</w:t>
      </w:r>
      <w:r w:rsidRPr="003A226D">
        <w:rPr>
          <w:rFonts w:ascii="Arial" w:eastAsia="宋体" w:hAnsi="Arial" w:cs="Arial"/>
          <w:kern w:val="0"/>
          <w:sz w:val="24"/>
          <w:szCs w:val="24"/>
        </w:rPr>
        <w:t>日支付利息。第三期和第四期分别于</w:t>
      </w:r>
      <w:r w:rsidRPr="003A226D">
        <w:rPr>
          <w:rFonts w:ascii="Arial" w:eastAsia="宋体" w:hAnsi="Arial" w:cs="Arial"/>
          <w:kern w:val="0"/>
          <w:sz w:val="24"/>
          <w:szCs w:val="24"/>
        </w:rPr>
        <w:t>2020</w:t>
      </w:r>
      <w:r w:rsidRPr="003A226D">
        <w:rPr>
          <w:rFonts w:ascii="Arial" w:eastAsia="宋体" w:hAnsi="Arial" w:cs="Arial"/>
          <w:kern w:val="0"/>
          <w:sz w:val="24"/>
          <w:szCs w:val="24"/>
        </w:rPr>
        <w:t>年</w:t>
      </w:r>
      <w:r w:rsidRPr="003A226D">
        <w:rPr>
          <w:rFonts w:ascii="Arial" w:eastAsia="宋体" w:hAnsi="Arial" w:cs="Arial"/>
          <w:kern w:val="0"/>
          <w:sz w:val="24"/>
          <w:szCs w:val="24"/>
        </w:rPr>
        <w:t>6</w:t>
      </w:r>
      <w:r w:rsidRPr="003A226D">
        <w:rPr>
          <w:rFonts w:ascii="Arial" w:eastAsia="宋体" w:hAnsi="Arial" w:cs="Arial"/>
          <w:kern w:val="0"/>
          <w:sz w:val="24"/>
          <w:szCs w:val="24"/>
        </w:rPr>
        <w:t>月</w:t>
      </w:r>
      <w:r w:rsidRPr="003A226D">
        <w:rPr>
          <w:rFonts w:ascii="Arial" w:eastAsia="宋体" w:hAnsi="Arial" w:cs="Arial"/>
          <w:kern w:val="0"/>
          <w:sz w:val="24"/>
          <w:szCs w:val="24"/>
        </w:rPr>
        <w:t>10</w:t>
      </w:r>
      <w:r w:rsidRPr="003A226D">
        <w:rPr>
          <w:rFonts w:ascii="Arial" w:eastAsia="宋体" w:hAnsi="Arial" w:cs="Arial"/>
          <w:kern w:val="0"/>
          <w:sz w:val="24"/>
          <w:szCs w:val="24"/>
        </w:rPr>
        <w:t>日和</w:t>
      </w:r>
      <w:r w:rsidRPr="003A226D">
        <w:rPr>
          <w:rFonts w:ascii="Arial" w:eastAsia="宋体" w:hAnsi="Arial" w:cs="Arial"/>
          <w:kern w:val="0"/>
          <w:sz w:val="24"/>
          <w:szCs w:val="24"/>
        </w:rPr>
        <w:t>2022</w:t>
      </w:r>
      <w:r w:rsidRPr="003A226D">
        <w:rPr>
          <w:rFonts w:ascii="Arial" w:eastAsia="宋体" w:hAnsi="Arial" w:cs="Arial"/>
          <w:kern w:val="0"/>
          <w:sz w:val="24"/>
          <w:szCs w:val="24"/>
        </w:rPr>
        <w:t>年</w:t>
      </w:r>
      <w:r w:rsidRPr="003A226D">
        <w:rPr>
          <w:rFonts w:ascii="Arial" w:eastAsia="宋体" w:hAnsi="Arial" w:cs="Arial"/>
          <w:kern w:val="0"/>
          <w:sz w:val="24"/>
          <w:szCs w:val="24"/>
        </w:rPr>
        <w:t>6</w:t>
      </w:r>
      <w:r w:rsidRPr="003A226D">
        <w:rPr>
          <w:rFonts w:ascii="Arial" w:eastAsia="宋体" w:hAnsi="Arial" w:cs="Arial"/>
          <w:kern w:val="0"/>
          <w:sz w:val="24"/>
          <w:szCs w:val="24"/>
        </w:rPr>
        <w:t>月</w:t>
      </w:r>
      <w:r w:rsidRPr="003A226D">
        <w:rPr>
          <w:rFonts w:ascii="Arial" w:eastAsia="宋体" w:hAnsi="Arial" w:cs="Arial"/>
          <w:kern w:val="0"/>
          <w:sz w:val="24"/>
          <w:szCs w:val="24"/>
        </w:rPr>
        <w:t>10</w:t>
      </w:r>
      <w:r w:rsidRPr="003A226D">
        <w:rPr>
          <w:rFonts w:ascii="Arial" w:eastAsia="宋体" w:hAnsi="Arial" w:cs="Arial"/>
          <w:kern w:val="0"/>
          <w:sz w:val="24"/>
          <w:szCs w:val="24"/>
        </w:rPr>
        <w:t>日偿还本金并支付最后一年利息。</w:t>
      </w:r>
    </w:p>
    <w:p w:rsidR="003A226D" w:rsidRPr="003A226D" w:rsidRDefault="003A226D" w:rsidP="003A226D">
      <w:pPr>
        <w:widowControl/>
        <w:wordWrap w:val="0"/>
        <w:spacing w:before="100" w:beforeAutospacing="1" w:after="100" w:afterAutospacing="1" w:line="432" w:lineRule="auto"/>
        <w:jc w:val="left"/>
        <w:rPr>
          <w:rFonts w:ascii="Arial" w:eastAsia="宋体" w:hAnsi="Arial" w:cs="Arial"/>
          <w:kern w:val="0"/>
          <w:sz w:val="24"/>
          <w:szCs w:val="24"/>
        </w:rPr>
      </w:pPr>
      <w:r w:rsidRPr="003A226D">
        <w:rPr>
          <w:rFonts w:ascii="Arial" w:eastAsia="宋体" w:hAnsi="Arial" w:cs="Arial"/>
          <w:kern w:val="0"/>
          <w:sz w:val="24"/>
          <w:szCs w:val="24"/>
        </w:rPr>
        <w:t xml:space="preserve">　　三、从</w:t>
      </w:r>
      <w:r w:rsidRPr="003A226D">
        <w:rPr>
          <w:rFonts w:ascii="Arial" w:eastAsia="宋体" w:hAnsi="Arial" w:cs="Arial"/>
          <w:kern w:val="0"/>
          <w:sz w:val="24"/>
          <w:szCs w:val="24"/>
        </w:rPr>
        <w:t>2017</w:t>
      </w:r>
      <w:r w:rsidRPr="003A226D">
        <w:rPr>
          <w:rFonts w:ascii="Arial" w:eastAsia="宋体" w:hAnsi="Arial" w:cs="Arial"/>
          <w:kern w:val="0"/>
          <w:sz w:val="24"/>
          <w:szCs w:val="24"/>
        </w:rPr>
        <w:t>年</w:t>
      </w:r>
      <w:r w:rsidRPr="003A226D">
        <w:rPr>
          <w:rFonts w:ascii="Arial" w:eastAsia="宋体" w:hAnsi="Arial" w:cs="Arial"/>
          <w:kern w:val="0"/>
          <w:sz w:val="24"/>
          <w:szCs w:val="24"/>
        </w:rPr>
        <w:t>6</w:t>
      </w:r>
      <w:r w:rsidRPr="003A226D">
        <w:rPr>
          <w:rFonts w:ascii="Arial" w:eastAsia="宋体" w:hAnsi="Arial" w:cs="Arial"/>
          <w:kern w:val="0"/>
          <w:sz w:val="24"/>
          <w:szCs w:val="24"/>
        </w:rPr>
        <w:t>月</w:t>
      </w:r>
      <w:r w:rsidRPr="003A226D">
        <w:rPr>
          <w:rFonts w:ascii="Arial" w:eastAsia="宋体" w:hAnsi="Arial" w:cs="Arial"/>
          <w:kern w:val="0"/>
          <w:sz w:val="24"/>
          <w:szCs w:val="24"/>
        </w:rPr>
        <w:t>10</w:t>
      </w:r>
      <w:r w:rsidRPr="003A226D">
        <w:rPr>
          <w:rFonts w:ascii="Arial" w:eastAsia="宋体" w:hAnsi="Arial" w:cs="Arial"/>
          <w:kern w:val="0"/>
          <w:sz w:val="24"/>
          <w:szCs w:val="24"/>
        </w:rPr>
        <w:t>日开始计算，投资者持有两期国债不满</w:t>
      </w:r>
      <w:r w:rsidRPr="003A226D">
        <w:rPr>
          <w:rFonts w:ascii="Arial" w:eastAsia="宋体" w:hAnsi="Arial" w:cs="Arial"/>
          <w:kern w:val="0"/>
          <w:sz w:val="24"/>
          <w:szCs w:val="24"/>
        </w:rPr>
        <w:t>6</w:t>
      </w:r>
      <w:r w:rsidRPr="003A226D">
        <w:rPr>
          <w:rFonts w:ascii="Arial" w:eastAsia="宋体" w:hAnsi="Arial" w:cs="Arial"/>
          <w:kern w:val="0"/>
          <w:sz w:val="24"/>
          <w:szCs w:val="24"/>
        </w:rPr>
        <w:t>个月提前兑取不计付利息，满</w:t>
      </w:r>
      <w:r w:rsidRPr="003A226D">
        <w:rPr>
          <w:rFonts w:ascii="Arial" w:eastAsia="宋体" w:hAnsi="Arial" w:cs="Arial"/>
          <w:kern w:val="0"/>
          <w:sz w:val="24"/>
          <w:szCs w:val="24"/>
        </w:rPr>
        <w:t>6</w:t>
      </w:r>
      <w:r w:rsidRPr="003A226D">
        <w:rPr>
          <w:rFonts w:ascii="Arial" w:eastAsia="宋体" w:hAnsi="Arial" w:cs="Arial"/>
          <w:kern w:val="0"/>
          <w:sz w:val="24"/>
          <w:szCs w:val="24"/>
        </w:rPr>
        <w:t>个月不满</w:t>
      </w:r>
      <w:r w:rsidRPr="003A226D">
        <w:rPr>
          <w:rFonts w:ascii="Arial" w:eastAsia="宋体" w:hAnsi="Arial" w:cs="Arial"/>
          <w:kern w:val="0"/>
          <w:sz w:val="24"/>
          <w:szCs w:val="24"/>
        </w:rPr>
        <w:t>24</w:t>
      </w:r>
      <w:r w:rsidRPr="003A226D">
        <w:rPr>
          <w:rFonts w:ascii="Arial" w:eastAsia="宋体" w:hAnsi="Arial" w:cs="Arial"/>
          <w:kern w:val="0"/>
          <w:sz w:val="24"/>
          <w:szCs w:val="24"/>
        </w:rPr>
        <w:t>个月按发行利率计息并扣除</w:t>
      </w:r>
      <w:r w:rsidRPr="003A226D">
        <w:rPr>
          <w:rFonts w:ascii="Arial" w:eastAsia="宋体" w:hAnsi="Arial" w:cs="Arial"/>
          <w:kern w:val="0"/>
          <w:sz w:val="24"/>
          <w:szCs w:val="24"/>
        </w:rPr>
        <w:t>180</w:t>
      </w:r>
      <w:r w:rsidRPr="003A226D">
        <w:rPr>
          <w:rFonts w:ascii="Arial" w:eastAsia="宋体" w:hAnsi="Arial" w:cs="Arial"/>
          <w:kern w:val="0"/>
          <w:sz w:val="24"/>
          <w:szCs w:val="24"/>
        </w:rPr>
        <w:t>天利息，满</w:t>
      </w:r>
      <w:r w:rsidRPr="003A226D">
        <w:rPr>
          <w:rFonts w:ascii="Arial" w:eastAsia="宋体" w:hAnsi="Arial" w:cs="Arial"/>
          <w:kern w:val="0"/>
          <w:sz w:val="24"/>
          <w:szCs w:val="24"/>
        </w:rPr>
        <w:t>24</w:t>
      </w:r>
      <w:r w:rsidRPr="003A226D">
        <w:rPr>
          <w:rFonts w:ascii="Arial" w:eastAsia="宋体" w:hAnsi="Arial" w:cs="Arial"/>
          <w:kern w:val="0"/>
          <w:sz w:val="24"/>
          <w:szCs w:val="24"/>
        </w:rPr>
        <w:t>个月不满</w:t>
      </w:r>
      <w:r w:rsidRPr="003A226D">
        <w:rPr>
          <w:rFonts w:ascii="Arial" w:eastAsia="宋体" w:hAnsi="Arial" w:cs="Arial"/>
          <w:kern w:val="0"/>
          <w:sz w:val="24"/>
          <w:szCs w:val="24"/>
        </w:rPr>
        <w:t>36</w:t>
      </w:r>
      <w:r w:rsidRPr="003A226D">
        <w:rPr>
          <w:rFonts w:ascii="Arial" w:eastAsia="宋体" w:hAnsi="Arial" w:cs="Arial"/>
          <w:kern w:val="0"/>
          <w:sz w:val="24"/>
          <w:szCs w:val="24"/>
        </w:rPr>
        <w:t>个月按发行利率计息并扣除</w:t>
      </w:r>
      <w:r w:rsidRPr="003A226D">
        <w:rPr>
          <w:rFonts w:ascii="Arial" w:eastAsia="宋体" w:hAnsi="Arial" w:cs="Arial"/>
          <w:kern w:val="0"/>
          <w:sz w:val="24"/>
          <w:szCs w:val="24"/>
        </w:rPr>
        <w:t>90</w:t>
      </w:r>
      <w:r w:rsidRPr="003A226D">
        <w:rPr>
          <w:rFonts w:ascii="Arial" w:eastAsia="宋体" w:hAnsi="Arial" w:cs="Arial"/>
          <w:kern w:val="0"/>
          <w:sz w:val="24"/>
          <w:szCs w:val="24"/>
        </w:rPr>
        <w:t>天利息；持有第四期满</w:t>
      </w:r>
      <w:r w:rsidRPr="003A226D">
        <w:rPr>
          <w:rFonts w:ascii="Arial" w:eastAsia="宋体" w:hAnsi="Arial" w:cs="Arial"/>
          <w:kern w:val="0"/>
          <w:sz w:val="24"/>
          <w:szCs w:val="24"/>
        </w:rPr>
        <w:t>36</w:t>
      </w:r>
      <w:r w:rsidRPr="003A226D">
        <w:rPr>
          <w:rFonts w:ascii="Arial" w:eastAsia="宋体" w:hAnsi="Arial" w:cs="Arial"/>
          <w:kern w:val="0"/>
          <w:sz w:val="24"/>
          <w:szCs w:val="24"/>
        </w:rPr>
        <w:t>个月不满</w:t>
      </w:r>
      <w:r w:rsidRPr="003A226D">
        <w:rPr>
          <w:rFonts w:ascii="Arial" w:eastAsia="宋体" w:hAnsi="Arial" w:cs="Arial"/>
          <w:kern w:val="0"/>
          <w:sz w:val="24"/>
          <w:szCs w:val="24"/>
        </w:rPr>
        <w:t>60</w:t>
      </w:r>
      <w:r w:rsidRPr="003A226D">
        <w:rPr>
          <w:rFonts w:ascii="Arial" w:eastAsia="宋体" w:hAnsi="Arial" w:cs="Arial"/>
          <w:kern w:val="0"/>
          <w:sz w:val="24"/>
          <w:szCs w:val="24"/>
        </w:rPr>
        <w:t>个月按发行利率计息并扣除</w:t>
      </w:r>
      <w:r w:rsidRPr="003A226D">
        <w:rPr>
          <w:rFonts w:ascii="Arial" w:eastAsia="宋体" w:hAnsi="Arial" w:cs="Arial"/>
          <w:kern w:val="0"/>
          <w:sz w:val="24"/>
          <w:szCs w:val="24"/>
        </w:rPr>
        <w:t>60</w:t>
      </w:r>
      <w:r w:rsidRPr="003A226D">
        <w:rPr>
          <w:rFonts w:ascii="Arial" w:eastAsia="宋体" w:hAnsi="Arial" w:cs="Arial"/>
          <w:kern w:val="0"/>
          <w:sz w:val="24"/>
          <w:szCs w:val="24"/>
        </w:rPr>
        <w:t>天利息。</w:t>
      </w:r>
    </w:p>
    <w:p w:rsidR="003A226D" w:rsidRPr="003A226D" w:rsidRDefault="003A226D" w:rsidP="003A226D">
      <w:pPr>
        <w:widowControl/>
        <w:wordWrap w:val="0"/>
        <w:spacing w:before="100" w:beforeAutospacing="1" w:after="100" w:afterAutospacing="1" w:line="432" w:lineRule="auto"/>
        <w:jc w:val="left"/>
        <w:rPr>
          <w:rFonts w:ascii="Arial" w:eastAsia="宋体" w:hAnsi="Arial" w:cs="Arial"/>
          <w:kern w:val="0"/>
          <w:sz w:val="24"/>
          <w:szCs w:val="24"/>
        </w:rPr>
      </w:pPr>
      <w:r w:rsidRPr="003A226D">
        <w:rPr>
          <w:rFonts w:ascii="Arial" w:eastAsia="宋体" w:hAnsi="Arial" w:cs="Arial"/>
          <w:kern w:val="0"/>
          <w:sz w:val="24"/>
          <w:szCs w:val="24"/>
        </w:rPr>
        <w:t xml:space="preserve">　　四、投资者可通过中国工商银行、中国农业银行、中国银行、中国建设银行、交通银行、中信银行、光大银行、华夏银行、上海浦东发展银行、兴业银行、招商银行、平安银行、民生银行、北京银行、上海银行、广发银行、杭州银行、青岛银行、徽商银行、江苏银行、邮储银行、北京农商银行和青岛农商银行网上银行办理两期国债认购、个人国债账户开户和查询业务。</w:t>
      </w:r>
    </w:p>
    <w:p w:rsidR="003A226D" w:rsidRPr="003A226D" w:rsidRDefault="003A226D" w:rsidP="003A226D">
      <w:pPr>
        <w:widowControl/>
        <w:wordWrap w:val="0"/>
        <w:spacing w:before="100" w:beforeAutospacing="1" w:after="100" w:afterAutospacing="1" w:line="432" w:lineRule="auto"/>
        <w:jc w:val="left"/>
        <w:rPr>
          <w:rFonts w:ascii="Arial" w:eastAsia="宋体" w:hAnsi="Arial" w:cs="Arial"/>
          <w:kern w:val="0"/>
          <w:sz w:val="24"/>
          <w:szCs w:val="24"/>
        </w:rPr>
      </w:pPr>
      <w:r w:rsidRPr="003A226D">
        <w:rPr>
          <w:rFonts w:ascii="Arial" w:eastAsia="宋体" w:hAnsi="Arial" w:cs="Arial"/>
          <w:kern w:val="0"/>
          <w:sz w:val="24"/>
          <w:szCs w:val="24"/>
        </w:rPr>
        <w:t xml:space="preserve">　　其他事宜按《中华人民共和国财政部公告》（</w:t>
      </w:r>
      <w:r w:rsidRPr="003A226D">
        <w:rPr>
          <w:rFonts w:ascii="Arial" w:eastAsia="宋体" w:hAnsi="Arial" w:cs="Arial"/>
          <w:kern w:val="0"/>
          <w:sz w:val="24"/>
          <w:szCs w:val="24"/>
        </w:rPr>
        <w:t>2017</w:t>
      </w:r>
      <w:r w:rsidRPr="003A226D">
        <w:rPr>
          <w:rFonts w:ascii="Arial" w:eastAsia="宋体" w:hAnsi="Arial" w:cs="Arial"/>
          <w:kern w:val="0"/>
          <w:sz w:val="24"/>
          <w:szCs w:val="24"/>
        </w:rPr>
        <w:t>年第</w:t>
      </w:r>
      <w:r w:rsidRPr="003A226D">
        <w:rPr>
          <w:rFonts w:ascii="Arial" w:eastAsia="宋体" w:hAnsi="Arial" w:cs="Arial"/>
          <w:kern w:val="0"/>
          <w:sz w:val="24"/>
          <w:szCs w:val="24"/>
        </w:rPr>
        <w:t>41</w:t>
      </w:r>
      <w:r w:rsidRPr="003A226D">
        <w:rPr>
          <w:rFonts w:ascii="Arial" w:eastAsia="宋体" w:hAnsi="Arial" w:cs="Arial"/>
          <w:kern w:val="0"/>
          <w:sz w:val="24"/>
          <w:szCs w:val="24"/>
        </w:rPr>
        <w:t>号）规定执行。</w:t>
      </w:r>
    </w:p>
    <w:p w:rsidR="003A226D" w:rsidRPr="003A226D" w:rsidRDefault="003A226D" w:rsidP="003A226D">
      <w:pPr>
        <w:widowControl/>
        <w:wordWrap w:val="0"/>
        <w:spacing w:before="100" w:beforeAutospacing="1" w:after="100" w:afterAutospacing="1" w:line="432" w:lineRule="auto"/>
        <w:jc w:val="left"/>
        <w:rPr>
          <w:rFonts w:ascii="Arial" w:eastAsia="宋体" w:hAnsi="Arial" w:cs="Arial"/>
          <w:kern w:val="0"/>
          <w:sz w:val="24"/>
          <w:szCs w:val="24"/>
        </w:rPr>
      </w:pPr>
      <w:r w:rsidRPr="003A226D">
        <w:rPr>
          <w:rFonts w:ascii="Arial" w:eastAsia="宋体" w:hAnsi="Arial" w:cs="Arial"/>
          <w:kern w:val="0"/>
          <w:sz w:val="24"/>
          <w:szCs w:val="24"/>
        </w:rPr>
        <w:t xml:space="preserve">　　特此公告。</w:t>
      </w:r>
    </w:p>
    <w:p w:rsidR="003A226D" w:rsidRPr="003A226D" w:rsidRDefault="003A226D" w:rsidP="003A226D">
      <w:pPr>
        <w:widowControl/>
        <w:spacing w:before="100" w:beforeAutospacing="1" w:after="100" w:afterAutospacing="1" w:line="432" w:lineRule="auto"/>
        <w:jc w:val="right"/>
        <w:rPr>
          <w:rFonts w:ascii="Arial" w:eastAsia="宋体" w:hAnsi="Arial" w:cs="Arial"/>
          <w:kern w:val="0"/>
          <w:sz w:val="24"/>
          <w:szCs w:val="24"/>
        </w:rPr>
      </w:pPr>
      <w:r w:rsidRPr="003A226D">
        <w:rPr>
          <w:rFonts w:ascii="Arial" w:eastAsia="宋体" w:hAnsi="Arial" w:cs="Arial"/>
          <w:kern w:val="0"/>
          <w:sz w:val="24"/>
          <w:szCs w:val="24"/>
        </w:rPr>
        <w:lastRenderedPageBreak/>
        <w:t>中华人民共和国财政部</w:t>
      </w:r>
      <w:r w:rsidRPr="003A226D">
        <w:rPr>
          <w:rFonts w:ascii="Arial" w:eastAsia="宋体" w:hAnsi="Arial" w:cs="Arial"/>
          <w:kern w:val="0"/>
          <w:sz w:val="24"/>
          <w:szCs w:val="24"/>
        </w:rPr>
        <w:t> </w:t>
      </w:r>
    </w:p>
    <w:p w:rsidR="003A226D" w:rsidRPr="003A226D" w:rsidRDefault="003A226D" w:rsidP="003A226D">
      <w:pPr>
        <w:widowControl/>
        <w:spacing w:before="100" w:beforeAutospacing="1" w:after="100" w:afterAutospacing="1" w:line="432" w:lineRule="auto"/>
        <w:jc w:val="right"/>
        <w:rPr>
          <w:rFonts w:ascii="Arial" w:eastAsia="宋体" w:hAnsi="Arial" w:cs="Arial"/>
          <w:kern w:val="0"/>
          <w:sz w:val="24"/>
          <w:szCs w:val="24"/>
        </w:rPr>
      </w:pPr>
      <w:r w:rsidRPr="003A226D">
        <w:rPr>
          <w:rFonts w:ascii="Arial" w:eastAsia="宋体" w:hAnsi="Arial" w:cs="Arial"/>
          <w:kern w:val="0"/>
          <w:sz w:val="24"/>
          <w:szCs w:val="24"/>
        </w:rPr>
        <w:t xml:space="preserve">　　</w:t>
      </w:r>
      <w:r w:rsidRPr="003A226D">
        <w:rPr>
          <w:rFonts w:ascii="Arial" w:eastAsia="宋体" w:hAnsi="Arial" w:cs="Arial"/>
          <w:kern w:val="0"/>
          <w:sz w:val="24"/>
          <w:szCs w:val="24"/>
        </w:rPr>
        <w:t>   2017</w:t>
      </w:r>
      <w:r w:rsidRPr="003A226D">
        <w:rPr>
          <w:rFonts w:ascii="Arial" w:eastAsia="宋体" w:hAnsi="Arial" w:cs="Arial"/>
          <w:kern w:val="0"/>
          <w:sz w:val="24"/>
          <w:szCs w:val="24"/>
        </w:rPr>
        <w:t>年</w:t>
      </w:r>
      <w:r w:rsidRPr="003A226D">
        <w:rPr>
          <w:rFonts w:ascii="Arial" w:eastAsia="宋体" w:hAnsi="Arial" w:cs="Arial"/>
          <w:kern w:val="0"/>
          <w:sz w:val="24"/>
          <w:szCs w:val="24"/>
        </w:rPr>
        <w:t>6</w:t>
      </w:r>
      <w:r w:rsidRPr="003A226D">
        <w:rPr>
          <w:rFonts w:ascii="Arial" w:eastAsia="宋体" w:hAnsi="Arial" w:cs="Arial"/>
          <w:kern w:val="0"/>
          <w:sz w:val="24"/>
          <w:szCs w:val="24"/>
        </w:rPr>
        <w:t>月</w:t>
      </w:r>
      <w:r w:rsidRPr="003A226D">
        <w:rPr>
          <w:rFonts w:ascii="Arial" w:eastAsia="宋体" w:hAnsi="Arial" w:cs="Arial"/>
          <w:kern w:val="0"/>
          <w:sz w:val="24"/>
          <w:szCs w:val="24"/>
        </w:rPr>
        <w:t>5</w:t>
      </w:r>
      <w:r w:rsidRPr="003A226D">
        <w:rPr>
          <w:rFonts w:ascii="Arial" w:eastAsia="宋体" w:hAnsi="Arial" w:cs="Arial"/>
          <w:kern w:val="0"/>
          <w:sz w:val="24"/>
          <w:szCs w:val="24"/>
        </w:rPr>
        <w:t>日</w:t>
      </w:r>
      <w:r w:rsidRPr="003A226D">
        <w:rPr>
          <w:rFonts w:ascii="Arial" w:eastAsia="宋体" w:hAnsi="Arial" w:cs="Arial"/>
          <w:kern w:val="0"/>
          <w:sz w:val="24"/>
          <w:szCs w:val="24"/>
        </w:rPr>
        <w:t>   </w:t>
      </w:r>
    </w:p>
    <w:p w:rsidR="003A226D" w:rsidRDefault="003A226D"/>
    <w:sectPr w:rsidR="003A226D" w:rsidSect="005D7D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A226D"/>
    <w:rsid w:val="00033F47"/>
    <w:rsid w:val="0004210C"/>
    <w:rsid w:val="00073C86"/>
    <w:rsid w:val="00090332"/>
    <w:rsid w:val="00186D01"/>
    <w:rsid w:val="001A5BBD"/>
    <w:rsid w:val="001C50F5"/>
    <w:rsid w:val="00216098"/>
    <w:rsid w:val="00254188"/>
    <w:rsid w:val="003A226D"/>
    <w:rsid w:val="00476E01"/>
    <w:rsid w:val="004C6481"/>
    <w:rsid w:val="004D4FB9"/>
    <w:rsid w:val="00533AC7"/>
    <w:rsid w:val="00547BD6"/>
    <w:rsid w:val="00562061"/>
    <w:rsid w:val="00590D79"/>
    <w:rsid w:val="005C5F1F"/>
    <w:rsid w:val="005D7DB7"/>
    <w:rsid w:val="005E493D"/>
    <w:rsid w:val="00712E6F"/>
    <w:rsid w:val="00771F63"/>
    <w:rsid w:val="008D696F"/>
    <w:rsid w:val="008F0BE6"/>
    <w:rsid w:val="009368FC"/>
    <w:rsid w:val="009A42A3"/>
    <w:rsid w:val="00A005CE"/>
    <w:rsid w:val="00A23309"/>
    <w:rsid w:val="00A56307"/>
    <w:rsid w:val="00AC5D89"/>
    <w:rsid w:val="00B14AC0"/>
    <w:rsid w:val="00B161F0"/>
    <w:rsid w:val="00C35560"/>
    <w:rsid w:val="00C77926"/>
    <w:rsid w:val="00CA79BF"/>
    <w:rsid w:val="00CD2B3D"/>
    <w:rsid w:val="00CE019E"/>
    <w:rsid w:val="00CF1084"/>
    <w:rsid w:val="00CF2074"/>
    <w:rsid w:val="00CF338D"/>
    <w:rsid w:val="00D018B7"/>
    <w:rsid w:val="00D9703C"/>
    <w:rsid w:val="00DA37CF"/>
    <w:rsid w:val="00E33B44"/>
    <w:rsid w:val="00E95753"/>
    <w:rsid w:val="00F37F1D"/>
    <w:rsid w:val="00F52704"/>
    <w:rsid w:val="00FC42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D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ustomunionstyle">
    <w:name w:val="custom_unionstyle"/>
    <w:basedOn w:val="a"/>
    <w:rsid w:val="003A22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266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9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729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104</Words>
  <Characters>599</Characters>
  <Application>Microsoft Office Word</Application>
  <DocSecurity>0</DocSecurity>
  <Lines>4</Lines>
  <Paragraphs>1</Paragraphs>
  <ScaleCrop>false</ScaleCrop>
  <Company>Lenovo</Company>
  <LinksUpToDate>false</LinksUpToDate>
  <CharactersWithSpaces>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FUDIAN</dc:creator>
  <cp:lastModifiedBy>FUDIAN</cp:lastModifiedBy>
  <cp:revision>1</cp:revision>
  <dcterms:created xsi:type="dcterms:W3CDTF">2017-06-06T01:19:00Z</dcterms:created>
  <dcterms:modified xsi:type="dcterms:W3CDTF">2017-06-06T01:20:00Z</dcterms:modified>
</cp:coreProperties>
</file>